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left"/>
        <w:textAlignment w:val="auto"/>
      </w:pPr>
      <w:r>
        <w:rPr>
          <w:rFonts w:hint="eastAsia" w:ascii="宋体" w:hAnsi="宋体" w:eastAsia="宋体" w:cs="宋体"/>
          <w:i w:val="0"/>
          <w:iCs w:val="0"/>
          <w:color w:val="000000"/>
          <w:kern w:val="0"/>
          <w:sz w:val="28"/>
          <w:szCs w:val="28"/>
          <w:u w:val="none"/>
          <w:lang w:val="en-US" w:eastAsia="zh-CN" w:bidi="ar"/>
        </w:rPr>
        <w:t xml:space="preserve">附件10：  </w:t>
      </w:r>
      <w:r>
        <w:rPr>
          <w:rFonts w:hint="eastAsia" w:ascii="黑体" w:hAnsi="宋体" w:eastAsia="黑体" w:cs="黑体"/>
          <w:i w:val="0"/>
          <w:iCs w:val="0"/>
          <w:color w:val="000000"/>
          <w:kern w:val="0"/>
          <w:sz w:val="32"/>
          <w:szCs w:val="32"/>
          <w:u w:val="none"/>
          <w:lang w:val="en-US" w:eastAsia="zh-CN" w:bidi="ar"/>
        </w:rPr>
        <w:t>武昌首义学院实习教学质量专项评估指标体系</w:t>
      </w:r>
    </w:p>
    <w:tbl>
      <w:tblPr>
        <w:tblStyle w:val="2"/>
        <w:tblW w:w="10314" w:type="dxa"/>
        <w:tblInd w:w="-86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30"/>
        <w:gridCol w:w="1605"/>
        <w:gridCol w:w="678"/>
        <w:gridCol w:w="2729"/>
        <w:gridCol w:w="2290"/>
        <w:gridCol w:w="17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1" w:hRule="atLeast"/>
        </w:trPr>
        <w:tc>
          <w:tcPr>
            <w:tcW w:w="35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评价项目</w:t>
            </w:r>
          </w:p>
        </w:tc>
        <w:tc>
          <w:tcPr>
            <w:tcW w:w="5019"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评估标准</w:t>
            </w:r>
          </w:p>
        </w:tc>
        <w:tc>
          <w:tcPr>
            <w:tcW w:w="17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检查方法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2"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一级指标</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二级指标</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权重</w:t>
            </w:r>
          </w:p>
        </w:tc>
        <w:tc>
          <w:tcPr>
            <w:tcW w:w="2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4"/>
                <w:rFonts w:eastAsia="宋体"/>
                <w:lang w:val="en-US" w:eastAsia="zh-CN" w:bidi="ar"/>
              </w:rPr>
              <w:t>A</w:t>
            </w:r>
            <w:r>
              <w:rPr>
                <w:rStyle w:val="5"/>
                <w:rFonts w:hAnsi="Times New Roman"/>
                <w:lang w:val="en-US" w:eastAsia="zh-CN" w:bidi="ar"/>
              </w:rPr>
              <w:t>级</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Style w:val="4"/>
                <w:rFonts w:eastAsia="宋体"/>
                <w:lang w:val="en-US" w:eastAsia="zh-CN" w:bidi="ar"/>
              </w:rPr>
              <w:t>C</w:t>
            </w:r>
            <w:r>
              <w:rPr>
                <w:rStyle w:val="5"/>
                <w:rFonts w:hAnsi="Times New Roman"/>
                <w:lang w:val="en-US" w:eastAsia="zh-CN" w:bidi="ar"/>
              </w:rPr>
              <w:t>级</w:t>
            </w:r>
          </w:p>
        </w:tc>
        <w:tc>
          <w:tcPr>
            <w:tcW w:w="1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73" w:hRule="atLeast"/>
        </w:trPr>
        <w:tc>
          <w:tcPr>
            <w:tcW w:w="12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1.教学条件（0.1）</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1.1实习基地建设</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0.05</w:t>
            </w:r>
          </w:p>
        </w:tc>
        <w:tc>
          <w:tcPr>
            <w:tcW w:w="2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1.每个专业有相对稳定、专业对口的签约校外实习基地数≥5；</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2.实习基地教学条件较好，能满足实习教学要求。</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1.有签约校外实习基地至少3个；</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2.实习基地基本满足教学要求。</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实习基地统计表、实习基地协议书及利用情况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73" w:hRule="atLeast"/>
        </w:trPr>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1.2指导教师选派</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0.05</w:t>
            </w:r>
          </w:p>
        </w:tc>
        <w:tc>
          <w:tcPr>
            <w:tcW w:w="2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1.指导教师队伍结构合理，有较强的实践能力，有丰富的教学经验与组织管理能力，具备指导资格；</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2.师生比 ≥1/30。</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师资力量基本满足教学要求。</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统计资料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2" w:hRule="atLeast"/>
        </w:trPr>
        <w:tc>
          <w:tcPr>
            <w:tcW w:w="12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2.教学管理文件（0.15）</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2.1规章制度</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0.06</w:t>
            </w:r>
          </w:p>
        </w:tc>
        <w:tc>
          <w:tcPr>
            <w:tcW w:w="2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根据学校要求并结合自身实际情况制订了实习规章制度，执行严格。</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有实习管理规定</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检查有关文件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3" w:hRule="atLeast"/>
        </w:trPr>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u w:val="none"/>
              </w:rPr>
            </w:pPr>
            <w:r>
              <w:rPr>
                <w:rStyle w:val="6"/>
                <w:rFonts w:hAnsi="宋体"/>
                <w:color w:val="auto"/>
                <w:lang w:val="en-US" w:eastAsia="zh-CN" w:bidi="ar"/>
              </w:rPr>
              <w:t>2.2实习大纲和实习</w:t>
            </w:r>
            <w:r>
              <w:rPr>
                <w:rStyle w:val="7"/>
                <w:rFonts w:hint="eastAsia" w:hAnsi="宋体"/>
                <w:color w:val="auto"/>
                <w:lang w:val="en-US" w:eastAsia="zh-CN" w:bidi="ar"/>
              </w:rPr>
              <w:t>计划</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u w:val="none"/>
              </w:rPr>
            </w:pPr>
            <w:r>
              <w:rPr>
                <w:rFonts w:hint="eastAsia" w:ascii="仿宋_GB2312" w:hAnsi="宋体" w:eastAsia="仿宋_GB2312" w:cs="仿宋_GB2312"/>
                <w:i w:val="0"/>
                <w:iCs w:val="0"/>
                <w:color w:val="auto"/>
                <w:kern w:val="0"/>
                <w:sz w:val="18"/>
                <w:szCs w:val="18"/>
                <w:u w:val="none"/>
                <w:lang w:val="en-US" w:eastAsia="zh-CN" w:bidi="ar"/>
              </w:rPr>
              <w:t>0.05</w:t>
            </w:r>
          </w:p>
        </w:tc>
        <w:tc>
          <w:tcPr>
            <w:tcW w:w="2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18"/>
                <w:szCs w:val="18"/>
                <w:u w:val="none"/>
              </w:rPr>
            </w:pPr>
            <w:r>
              <w:rPr>
                <w:rStyle w:val="6"/>
                <w:rFonts w:hAnsi="宋体"/>
                <w:color w:val="auto"/>
                <w:lang w:val="en-US" w:eastAsia="zh-CN" w:bidi="ar"/>
              </w:rPr>
              <w:t>1</w:t>
            </w:r>
            <w:r>
              <w:rPr>
                <w:rStyle w:val="6"/>
                <w:rFonts w:hint="eastAsia" w:hAnsi="宋体"/>
                <w:color w:val="auto"/>
                <w:lang w:val="en-US" w:eastAsia="zh-CN" w:bidi="ar"/>
              </w:rPr>
              <w:t>.</w:t>
            </w:r>
            <w:r>
              <w:rPr>
                <w:rStyle w:val="6"/>
                <w:rFonts w:hAnsi="宋体"/>
                <w:color w:val="auto"/>
                <w:lang w:val="en-US" w:eastAsia="zh-CN" w:bidi="ar"/>
              </w:rPr>
              <w:t>制订了符合要求的实习大纲；</w:t>
            </w:r>
            <w:r>
              <w:rPr>
                <w:rStyle w:val="6"/>
                <w:rFonts w:hAnsi="宋体"/>
                <w:color w:val="auto"/>
                <w:lang w:val="en-US" w:eastAsia="zh-CN" w:bidi="ar"/>
              </w:rPr>
              <w:br w:type="textWrapping"/>
            </w:r>
            <w:r>
              <w:rPr>
                <w:rStyle w:val="6"/>
                <w:rFonts w:hAnsi="宋体"/>
                <w:color w:val="auto"/>
                <w:lang w:val="en-US" w:eastAsia="zh-CN" w:bidi="ar"/>
              </w:rPr>
              <w:t>2</w:t>
            </w:r>
            <w:r>
              <w:rPr>
                <w:rStyle w:val="6"/>
                <w:rFonts w:hint="eastAsia" w:hAnsi="宋体"/>
                <w:color w:val="auto"/>
                <w:lang w:val="en-US" w:eastAsia="zh-CN" w:bidi="ar"/>
              </w:rPr>
              <w:t>.</w:t>
            </w:r>
            <w:r>
              <w:rPr>
                <w:rStyle w:val="6"/>
                <w:rFonts w:hAnsi="宋体"/>
                <w:color w:val="auto"/>
                <w:lang w:val="en-US" w:eastAsia="zh-CN" w:bidi="ar"/>
              </w:rPr>
              <w:t>制订了科学合理，有利于提高实习效率和质量的实习</w:t>
            </w:r>
            <w:r>
              <w:rPr>
                <w:rStyle w:val="7"/>
                <w:rFonts w:hint="eastAsia" w:hAnsi="宋体"/>
                <w:color w:val="auto"/>
                <w:lang w:val="en-US" w:eastAsia="zh-CN" w:bidi="ar"/>
              </w:rPr>
              <w:t>计划</w:t>
            </w:r>
            <w:r>
              <w:rPr>
                <w:rStyle w:val="6"/>
                <w:rFonts w:hAnsi="宋体"/>
                <w:color w:val="auto"/>
                <w:lang w:val="en-US" w:eastAsia="zh-CN" w:bidi="ar"/>
              </w:rPr>
              <w:t>。</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18"/>
                <w:szCs w:val="18"/>
                <w:u w:val="none"/>
              </w:rPr>
            </w:pPr>
            <w:r>
              <w:rPr>
                <w:rStyle w:val="6"/>
                <w:rFonts w:hAnsi="宋体"/>
                <w:color w:val="auto"/>
                <w:lang w:val="en-US" w:eastAsia="zh-CN" w:bidi="ar"/>
              </w:rPr>
              <w:t>1</w:t>
            </w:r>
            <w:r>
              <w:rPr>
                <w:rStyle w:val="6"/>
                <w:rFonts w:hint="eastAsia" w:hAnsi="宋体"/>
                <w:color w:val="auto"/>
                <w:lang w:val="en-US" w:eastAsia="zh-CN" w:bidi="ar"/>
              </w:rPr>
              <w:t>.</w:t>
            </w:r>
            <w:r>
              <w:rPr>
                <w:rStyle w:val="6"/>
                <w:rFonts w:hAnsi="宋体"/>
                <w:color w:val="auto"/>
                <w:lang w:val="en-US" w:eastAsia="zh-CN" w:bidi="ar"/>
              </w:rPr>
              <w:t>有实习大纲；</w:t>
            </w:r>
            <w:r>
              <w:rPr>
                <w:rStyle w:val="6"/>
                <w:rFonts w:hAnsi="宋体"/>
                <w:color w:val="auto"/>
                <w:lang w:val="en-US" w:eastAsia="zh-CN" w:bidi="ar"/>
              </w:rPr>
              <w:br w:type="textWrapping"/>
            </w:r>
            <w:r>
              <w:rPr>
                <w:rStyle w:val="6"/>
                <w:rFonts w:hAnsi="宋体"/>
                <w:color w:val="auto"/>
                <w:lang w:val="en-US" w:eastAsia="zh-CN" w:bidi="ar"/>
              </w:rPr>
              <w:t>2</w:t>
            </w:r>
            <w:r>
              <w:rPr>
                <w:rStyle w:val="6"/>
                <w:rFonts w:hint="eastAsia" w:hAnsi="宋体"/>
                <w:color w:val="auto"/>
                <w:lang w:val="en-US" w:eastAsia="zh-CN" w:bidi="ar"/>
              </w:rPr>
              <w:t>.</w:t>
            </w:r>
            <w:r>
              <w:rPr>
                <w:rStyle w:val="6"/>
                <w:rFonts w:hAnsi="宋体"/>
                <w:color w:val="auto"/>
                <w:lang w:val="en-US" w:eastAsia="zh-CN" w:bidi="ar"/>
              </w:rPr>
              <w:t>有实习</w:t>
            </w:r>
            <w:r>
              <w:rPr>
                <w:rStyle w:val="7"/>
                <w:rFonts w:hint="eastAsia" w:hAnsi="宋体"/>
                <w:color w:val="auto"/>
                <w:lang w:val="en-US" w:eastAsia="zh-CN" w:bidi="ar"/>
              </w:rPr>
              <w:t>计划</w:t>
            </w:r>
            <w:r>
              <w:rPr>
                <w:rStyle w:val="6"/>
                <w:rFonts w:hAnsi="宋体"/>
                <w:color w:val="auto"/>
                <w:lang w:val="en-US" w:eastAsia="zh-CN" w:bidi="ar"/>
              </w:rPr>
              <w:t>。</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18"/>
                <w:szCs w:val="18"/>
                <w:u w:val="none"/>
              </w:rPr>
            </w:pPr>
            <w:r>
              <w:rPr>
                <w:rStyle w:val="6"/>
                <w:rFonts w:hAnsi="宋体"/>
                <w:color w:val="auto"/>
                <w:lang w:val="en-US" w:eastAsia="zh-CN" w:bidi="ar"/>
              </w:rPr>
              <w:t>检查实习教学大纲、实习</w:t>
            </w:r>
            <w:r>
              <w:rPr>
                <w:rStyle w:val="7"/>
                <w:rFonts w:hint="eastAsia" w:hAnsi="宋体"/>
                <w:color w:val="auto"/>
                <w:lang w:val="en-US" w:eastAsia="zh-CN" w:bidi="ar"/>
              </w:rPr>
              <w:t>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2" w:hRule="atLeast"/>
        </w:trPr>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2.3档案管理</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w:t>
            </w:r>
            <w:bookmarkStart w:id="0" w:name="_GoBack"/>
            <w:bookmarkEnd w:id="0"/>
            <w:r>
              <w:rPr>
                <w:rFonts w:hint="eastAsia" w:ascii="仿宋_GB2312" w:hAnsi="宋体" w:eastAsia="仿宋_GB2312" w:cs="仿宋_GB2312"/>
                <w:i w:val="0"/>
                <w:iCs w:val="0"/>
                <w:color w:val="000000"/>
                <w:kern w:val="0"/>
                <w:sz w:val="18"/>
                <w:szCs w:val="18"/>
                <w:u w:val="none"/>
                <w:lang w:val="en-US" w:eastAsia="zh-CN" w:bidi="ar"/>
              </w:rPr>
              <w:t>4</w:t>
            </w:r>
          </w:p>
        </w:tc>
        <w:tc>
          <w:tcPr>
            <w:tcW w:w="2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各类实习档案材料齐备，且查找方便。</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各类实习档案均进行了归档。</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检查材料归档情况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46" w:hRule="atLeast"/>
        </w:trPr>
        <w:tc>
          <w:tcPr>
            <w:tcW w:w="12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3.教学过程</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(0.25)</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3.1实习准备</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0.05</w:t>
            </w:r>
          </w:p>
        </w:tc>
        <w:tc>
          <w:tcPr>
            <w:tcW w:w="2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1.实习前有动员，组织好对规章制度、实习任务计划的学习；</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2.实习期间，往返沿途均有周密的安全防范预案；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3.学生分组及人员安排合理，实习环节、阶段性目标任务设计科学，实习要求、注意事项明确。</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1.实习前告知学生实习教学安排；</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2.制订了实施计划；</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3.进行了实习分组。</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检查实习计划及实习指导书等文档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64" w:hRule="atLeast"/>
        </w:trPr>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3.2指导工作</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0.1</w:t>
            </w:r>
          </w:p>
        </w:tc>
        <w:tc>
          <w:tcPr>
            <w:tcW w:w="2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1.认真贯彻因材施教的原则，注重对学生的工程实际能力和专业技能的训练和团队合作精神的培养；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2.教师对学生实习日志批阅认真。</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1.注意培养学生的实践能力；</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2.教师批阅了学生实习日志。</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随机现场抽查情况、检查学生实习日志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73" w:hRule="atLeast"/>
        </w:trPr>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3.3实习纪律</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0.05</w:t>
            </w:r>
          </w:p>
        </w:tc>
        <w:tc>
          <w:tcPr>
            <w:tcW w:w="2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学生在整个实习环节中工作积极主动、认真负责，遵守实习守则和劳动纪律，未发生任何事故和差错。</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学生在整个实习环节中，未发生任何事故和差错。</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随机现场抽查情况、实习鉴定意见、实习工作总结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2" w:hRule="atLeast"/>
        </w:trPr>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3.4学生实习日志 </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0.05</w:t>
            </w:r>
          </w:p>
        </w:tc>
        <w:tc>
          <w:tcPr>
            <w:tcW w:w="2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实习日志撰写认真，内容充实。</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有实习日志。</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检查学生实习日志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2" w:hRule="atLeast"/>
        </w:trPr>
        <w:tc>
          <w:tcPr>
            <w:tcW w:w="12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4.教学效果</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（0.5）</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4.1学生实习报告</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0.2</w:t>
            </w:r>
          </w:p>
        </w:tc>
        <w:tc>
          <w:tcPr>
            <w:tcW w:w="2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实习报告思路清晰、文字通顺，书写规范，对关键环节有比较深入的分析，对实习内容能够进行系统的总结。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有实习报告，实习报告内容基本全面。</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检查学生实习报告及相关实习成果材料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2" w:hRule="atLeast"/>
        </w:trPr>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4.2批改报告</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0.1</w:t>
            </w:r>
          </w:p>
        </w:tc>
        <w:tc>
          <w:tcPr>
            <w:tcW w:w="2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指导教师对学生实习报告进行认真批阅、撰写评语，并按班级进行实习教学质量分析。</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指导教师批阅了实习报告。</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检查学生实习报告批阅情况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5" w:hRule="atLeast"/>
        </w:trPr>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4.3实习鉴定及评价</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0.05</w:t>
            </w:r>
          </w:p>
        </w:tc>
        <w:tc>
          <w:tcPr>
            <w:tcW w:w="2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实习单位对师生满意度高，学生对教师实习工作评价高。</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有实习单位鉴定意见。</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实习单位鉴定意见、学生评教分数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2" w:hRule="atLeast"/>
        </w:trPr>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4.4成绩考核</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0.05</w:t>
            </w:r>
          </w:p>
        </w:tc>
        <w:tc>
          <w:tcPr>
            <w:tcW w:w="2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18"/>
                <w:szCs w:val="18"/>
                <w:u w:val="none"/>
              </w:rPr>
            </w:pPr>
            <w:r>
              <w:rPr>
                <w:rStyle w:val="6"/>
                <w:rFonts w:hAnsi="宋体"/>
                <w:color w:val="auto"/>
                <w:lang w:val="en-US" w:eastAsia="zh-CN" w:bidi="ar"/>
              </w:rPr>
              <w:t>1</w:t>
            </w:r>
            <w:r>
              <w:rPr>
                <w:rStyle w:val="6"/>
                <w:rFonts w:hint="eastAsia" w:hAnsi="宋体"/>
                <w:color w:val="auto"/>
                <w:lang w:val="en-US" w:eastAsia="zh-CN" w:bidi="ar"/>
              </w:rPr>
              <w:t>.</w:t>
            </w:r>
            <w:r>
              <w:rPr>
                <w:rStyle w:val="6"/>
                <w:rFonts w:hAnsi="宋体"/>
                <w:color w:val="auto"/>
                <w:lang w:val="en-US" w:eastAsia="zh-CN" w:bidi="ar"/>
              </w:rPr>
              <w:t>有科学、规范的</w:t>
            </w:r>
            <w:r>
              <w:rPr>
                <w:rStyle w:val="7"/>
                <w:rFonts w:hAnsi="宋体"/>
                <w:color w:val="auto"/>
                <w:lang w:val="en-US" w:eastAsia="zh-CN" w:bidi="ar"/>
              </w:rPr>
              <w:t>课程考核要求</w:t>
            </w:r>
            <w:r>
              <w:rPr>
                <w:rStyle w:val="6"/>
                <w:rFonts w:hAnsi="宋体"/>
                <w:color w:val="auto"/>
                <w:lang w:val="en-US" w:eastAsia="zh-CN" w:bidi="ar"/>
              </w:rPr>
              <w:t>；</w:t>
            </w:r>
            <w:r>
              <w:rPr>
                <w:rStyle w:val="6"/>
                <w:rFonts w:hAnsi="宋体"/>
                <w:color w:val="auto"/>
                <w:lang w:val="en-US" w:eastAsia="zh-CN" w:bidi="ar"/>
              </w:rPr>
              <w:br w:type="textWrapping"/>
            </w:r>
            <w:r>
              <w:rPr>
                <w:rStyle w:val="6"/>
                <w:rFonts w:hAnsi="宋体"/>
                <w:color w:val="auto"/>
                <w:lang w:val="en-US" w:eastAsia="zh-CN" w:bidi="ar"/>
              </w:rPr>
              <w:t>2</w:t>
            </w:r>
            <w:r>
              <w:rPr>
                <w:rStyle w:val="6"/>
                <w:rFonts w:hint="eastAsia" w:hAnsi="宋体"/>
                <w:color w:val="auto"/>
                <w:lang w:val="en-US" w:eastAsia="zh-CN" w:bidi="ar"/>
              </w:rPr>
              <w:t>.</w:t>
            </w:r>
            <w:r>
              <w:rPr>
                <w:rStyle w:val="6"/>
                <w:rFonts w:hAnsi="宋体"/>
                <w:color w:val="auto"/>
                <w:lang w:val="en-US" w:eastAsia="zh-CN" w:bidi="ar"/>
              </w:rPr>
              <w:t>成绩评定严肃、认真、科学、公正。</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18"/>
                <w:szCs w:val="18"/>
                <w:u w:val="none"/>
              </w:rPr>
            </w:pPr>
            <w:r>
              <w:rPr>
                <w:rStyle w:val="6"/>
                <w:rFonts w:hAnsi="宋体"/>
                <w:color w:val="auto"/>
                <w:lang w:val="en-US" w:eastAsia="zh-CN" w:bidi="ar"/>
              </w:rPr>
              <w:t>1</w:t>
            </w:r>
            <w:r>
              <w:rPr>
                <w:rStyle w:val="6"/>
                <w:rFonts w:hint="eastAsia" w:hAnsi="宋体"/>
                <w:color w:val="auto"/>
                <w:lang w:val="en-US" w:eastAsia="zh-CN" w:bidi="ar"/>
              </w:rPr>
              <w:t>.</w:t>
            </w:r>
            <w:r>
              <w:rPr>
                <w:rStyle w:val="6"/>
                <w:rFonts w:hAnsi="宋体"/>
                <w:color w:val="auto"/>
                <w:lang w:val="en-US" w:eastAsia="zh-CN" w:bidi="ar"/>
              </w:rPr>
              <w:t>有</w:t>
            </w:r>
            <w:r>
              <w:rPr>
                <w:rStyle w:val="7"/>
                <w:rFonts w:hAnsi="宋体"/>
                <w:color w:val="auto"/>
                <w:lang w:val="en-US" w:eastAsia="zh-CN" w:bidi="ar"/>
              </w:rPr>
              <w:t>课程考核要求</w:t>
            </w:r>
            <w:r>
              <w:rPr>
                <w:rStyle w:val="6"/>
                <w:rFonts w:hAnsi="宋体"/>
                <w:color w:val="auto"/>
                <w:lang w:val="en-US" w:eastAsia="zh-CN" w:bidi="ar"/>
              </w:rPr>
              <w:t>；</w:t>
            </w:r>
            <w:r>
              <w:rPr>
                <w:rStyle w:val="6"/>
                <w:rFonts w:hAnsi="宋体"/>
                <w:color w:val="auto"/>
                <w:lang w:val="en-US" w:eastAsia="zh-CN" w:bidi="ar"/>
              </w:rPr>
              <w:br w:type="textWrapping"/>
            </w:r>
            <w:r>
              <w:rPr>
                <w:rStyle w:val="6"/>
                <w:rFonts w:hAnsi="宋体"/>
                <w:color w:val="auto"/>
                <w:lang w:val="en-US" w:eastAsia="zh-CN" w:bidi="ar"/>
              </w:rPr>
              <w:t>2</w:t>
            </w:r>
            <w:r>
              <w:rPr>
                <w:rStyle w:val="6"/>
                <w:rFonts w:hint="eastAsia" w:hAnsi="宋体"/>
                <w:color w:val="auto"/>
                <w:lang w:val="en-US" w:eastAsia="zh-CN" w:bidi="ar"/>
              </w:rPr>
              <w:t>.</w:t>
            </w:r>
            <w:r>
              <w:rPr>
                <w:rStyle w:val="6"/>
                <w:rFonts w:hAnsi="宋体"/>
                <w:color w:val="auto"/>
                <w:lang w:val="en-US" w:eastAsia="zh-CN" w:bidi="ar"/>
              </w:rPr>
              <w:t>成绩评定正常。</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18"/>
                <w:szCs w:val="18"/>
                <w:u w:val="none"/>
              </w:rPr>
            </w:pPr>
            <w:r>
              <w:rPr>
                <w:rStyle w:val="6"/>
                <w:rFonts w:hAnsi="宋体"/>
                <w:color w:val="auto"/>
                <w:lang w:val="en-US" w:eastAsia="zh-CN" w:bidi="ar"/>
              </w:rPr>
              <w:t>检查</w:t>
            </w:r>
            <w:r>
              <w:rPr>
                <w:rStyle w:val="7"/>
                <w:rFonts w:hAnsi="宋体"/>
                <w:color w:val="auto"/>
                <w:lang w:val="en-US" w:eastAsia="zh-CN" w:bidi="ar"/>
              </w:rPr>
              <w:t>课程考核要求</w:t>
            </w:r>
            <w:r>
              <w:rPr>
                <w:rStyle w:val="6"/>
                <w:rFonts w:hAnsi="宋体"/>
                <w:color w:val="auto"/>
                <w:lang w:val="en-US" w:eastAsia="zh-CN" w:bidi="ar"/>
              </w:rPr>
              <w:t>与实习成绩单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2" w:hRule="atLeast"/>
        </w:trPr>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8"/>
                <w:szCs w:val="18"/>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4.5实习总结</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0.1</w:t>
            </w:r>
          </w:p>
        </w:tc>
        <w:tc>
          <w:tcPr>
            <w:tcW w:w="2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认真总结实习教学过程中的经验教训，内容充实全面。</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有实习工作总结。</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检查实习工作总结</w:t>
            </w:r>
          </w:p>
        </w:tc>
      </w:tr>
    </w:tbl>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备注：1.每项指标的评估等级为A、B、C、D四级；2.每项指标的评估标准给出A、C两级，介于A、C之间的为B级，低于C的为D级。</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0NGEyODI5ZjIwMjdjNWExMjhlZjhkZmEwYmUxMWIifQ=="/>
  </w:docVars>
  <w:rsids>
    <w:rsidRoot w:val="6CAB6302"/>
    <w:rsid w:val="27B66AD7"/>
    <w:rsid w:val="2F0A036D"/>
    <w:rsid w:val="34B37B1B"/>
    <w:rsid w:val="52FD0A79"/>
    <w:rsid w:val="630027EC"/>
    <w:rsid w:val="6B9E2823"/>
    <w:rsid w:val="6CAB6302"/>
    <w:rsid w:val="73F60D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41"/>
    <w:basedOn w:val="3"/>
    <w:qFormat/>
    <w:uiPriority w:val="0"/>
    <w:rPr>
      <w:rFonts w:hint="default" w:ascii="Times New Roman" w:hAnsi="Times New Roman" w:cs="Times New Roman"/>
      <w:color w:val="000000"/>
      <w:sz w:val="24"/>
      <w:szCs w:val="24"/>
      <w:u w:val="none"/>
    </w:rPr>
  </w:style>
  <w:style w:type="character" w:customStyle="1" w:styleId="5">
    <w:name w:val="font31"/>
    <w:basedOn w:val="3"/>
    <w:qFormat/>
    <w:uiPriority w:val="0"/>
    <w:rPr>
      <w:rFonts w:hint="eastAsia" w:ascii="仿宋_GB2312" w:eastAsia="仿宋_GB2312" w:cs="仿宋_GB2312"/>
      <w:color w:val="000000"/>
      <w:sz w:val="24"/>
      <w:szCs w:val="24"/>
      <w:u w:val="none"/>
    </w:rPr>
  </w:style>
  <w:style w:type="character" w:customStyle="1" w:styleId="6">
    <w:name w:val="font01"/>
    <w:basedOn w:val="3"/>
    <w:uiPriority w:val="0"/>
    <w:rPr>
      <w:rFonts w:hint="eastAsia" w:ascii="仿宋_GB2312" w:eastAsia="仿宋_GB2312" w:cs="仿宋_GB2312"/>
      <w:color w:val="000000"/>
      <w:sz w:val="18"/>
      <w:szCs w:val="18"/>
      <w:u w:val="none"/>
    </w:rPr>
  </w:style>
  <w:style w:type="character" w:customStyle="1" w:styleId="7">
    <w:name w:val="font51"/>
    <w:basedOn w:val="3"/>
    <w:qFormat/>
    <w:uiPriority w:val="0"/>
    <w:rPr>
      <w:rFonts w:hint="eastAsia" w:ascii="仿宋_GB2312" w:eastAsia="仿宋_GB2312" w:cs="仿宋_GB2312"/>
      <w:color w:val="FF0000"/>
      <w:sz w:val="18"/>
      <w:szCs w:val="18"/>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1215</Words>
  <Characters>1324</Characters>
  <Lines>0</Lines>
  <Paragraphs>0</Paragraphs>
  <TotalTime>1</TotalTime>
  <ScaleCrop>false</ScaleCrop>
  <LinksUpToDate>false</LinksUpToDate>
  <CharactersWithSpaces>1330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2022-11-17T09:09:00Z</dcterms:created>
  <dc:creator>周自伦</dc:creator>
  <cp:lastModifiedBy>周自伦</cp:lastModifiedBy>
  <dcterms:modified xsi:type="dcterms:W3CDTF">2022-11-21T07:23:55Z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BCF6651064D14725A415E40575610248</vt:lpwstr>
  </property>
</Properties>
</file>